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A" w:rsidRDefault="00931E95" w:rsidP="00E32B4A">
      <w:pPr>
        <w:jc w:val="center"/>
        <w:rPr>
          <w:b/>
          <w:sz w:val="24"/>
          <w:szCs w:val="24"/>
        </w:rPr>
      </w:pPr>
      <w:r w:rsidRPr="00E32B4A">
        <w:rPr>
          <w:b/>
          <w:sz w:val="24"/>
          <w:szCs w:val="24"/>
        </w:rPr>
        <w:t xml:space="preserve">Отчет о работе ИЦШ </w:t>
      </w:r>
    </w:p>
    <w:p w:rsidR="00DA5BF1" w:rsidRPr="00E32B4A" w:rsidRDefault="00931E95" w:rsidP="00E32B4A">
      <w:pPr>
        <w:jc w:val="center"/>
        <w:rPr>
          <w:b/>
          <w:sz w:val="24"/>
          <w:szCs w:val="24"/>
        </w:rPr>
      </w:pPr>
      <w:r w:rsidRPr="00E32B4A">
        <w:rPr>
          <w:b/>
          <w:sz w:val="24"/>
          <w:szCs w:val="24"/>
        </w:rPr>
        <w:t>за 2012-2013 учебный год.</w:t>
      </w:r>
    </w:p>
    <w:p w:rsidR="00931E95" w:rsidRPr="008B4701" w:rsidRDefault="00931E95">
      <w:r w:rsidRPr="008B4701">
        <w:t>Информационный центр является ядром единой информационной образовательной среды, обеспечивающей решение образовательных задач и задач управления школой, и дополняет существующую материально-техническую базу школы, предоставляя возможность для ее дальнейшего развития.</w:t>
      </w:r>
    </w:p>
    <w:p w:rsidR="00931E95" w:rsidRPr="008B4701" w:rsidRDefault="00931E95" w:rsidP="00E32B4A">
      <w:pPr>
        <w:jc w:val="center"/>
      </w:pPr>
      <w:r w:rsidRPr="008B4701">
        <w:t>Приоритетные направления деятельности ИЦШ</w:t>
      </w:r>
      <w:r w:rsidR="00E32B4A" w:rsidRPr="008B4701">
        <w:t>: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 xml:space="preserve">Создание условий для повышения </w:t>
      </w:r>
      <w:proofErr w:type="spellStart"/>
      <w:proofErr w:type="gramStart"/>
      <w:r w:rsidRPr="008B4701">
        <w:t>ИКТ-компетентности</w:t>
      </w:r>
      <w:proofErr w:type="spellEnd"/>
      <w:proofErr w:type="gramEnd"/>
      <w:r w:rsidRPr="008B4701">
        <w:t xml:space="preserve"> сотрудников школы.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 xml:space="preserve">Подключение </w:t>
      </w:r>
      <w:proofErr w:type="gramStart"/>
      <w:r w:rsidRPr="008B4701">
        <w:t>к</w:t>
      </w:r>
      <w:proofErr w:type="gramEnd"/>
      <w:r w:rsidRPr="008B4701">
        <w:t xml:space="preserve"> Интернет всех участников образовательного процесса.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>Ведение электронного школьного документооборота.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>Проведение семинаров по внедрению информационных технологий в образовательный процесс.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>Компьютеризация школьной библиотеки.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>Внедрение электронного каталога школьной библиотеки.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 xml:space="preserve">Создание </w:t>
      </w:r>
      <w:proofErr w:type="spellStart"/>
      <w:r w:rsidRPr="008B4701">
        <w:t>медиатеки</w:t>
      </w:r>
      <w:proofErr w:type="spellEnd"/>
      <w:r w:rsidRPr="008B4701">
        <w:t>.</w:t>
      </w:r>
    </w:p>
    <w:p w:rsidR="00931E95" w:rsidRPr="008B4701" w:rsidRDefault="00931E95" w:rsidP="00931E95">
      <w:pPr>
        <w:pStyle w:val="a3"/>
        <w:numPr>
          <w:ilvl w:val="0"/>
          <w:numId w:val="1"/>
        </w:numPr>
      </w:pPr>
      <w:r w:rsidRPr="008B4701">
        <w:t>Внедрение автоматизированной информационной системы АИС «Школа»</w:t>
      </w:r>
      <w:r w:rsidR="00944221" w:rsidRPr="008B4701">
        <w:t>.</w:t>
      </w:r>
    </w:p>
    <w:p w:rsidR="00944221" w:rsidRPr="008B4701" w:rsidRDefault="00944221" w:rsidP="00931E95">
      <w:pPr>
        <w:pStyle w:val="a3"/>
        <w:numPr>
          <w:ilvl w:val="0"/>
          <w:numId w:val="1"/>
        </w:numPr>
      </w:pPr>
      <w:r w:rsidRPr="008B4701">
        <w:t>Создание электронной базы педагогических работников школы.</w:t>
      </w:r>
    </w:p>
    <w:p w:rsidR="00944221" w:rsidRPr="008B4701" w:rsidRDefault="00944221" w:rsidP="00931E95">
      <w:pPr>
        <w:pStyle w:val="a3"/>
        <w:numPr>
          <w:ilvl w:val="0"/>
          <w:numId w:val="1"/>
        </w:numPr>
      </w:pPr>
      <w:r w:rsidRPr="008B4701">
        <w:t>Создание электронной базы учащихся.</w:t>
      </w:r>
    </w:p>
    <w:p w:rsidR="00944221" w:rsidRPr="008B4701" w:rsidRDefault="00944221" w:rsidP="00931E95">
      <w:pPr>
        <w:pStyle w:val="a3"/>
        <w:numPr>
          <w:ilvl w:val="0"/>
          <w:numId w:val="1"/>
        </w:numPr>
      </w:pPr>
      <w:r w:rsidRPr="008B4701">
        <w:t>Размещение на сайте школы актов образовательного учреждения.</w:t>
      </w:r>
    </w:p>
    <w:p w:rsidR="00944221" w:rsidRPr="008B4701" w:rsidRDefault="00944221" w:rsidP="00944221">
      <w:r w:rsidRPr="008B4701">
        <w:t>Обязательная составляющая ИЦ</w:t>
      </w:r>
      <w:proofErr w:type="gramStart"/>
      <w:r w:rsidRPr="008B4701">
        <w:t>Ш-</w:t>
      </w:r>
      <w:proofErr w:type="gramEnd"/>
      <w:r w:rsidRPr="008B4701">
        <w:t xml:space="preserve"> стационарные рабочие места учителей- мультимедиа и интерактивные комплексы. На сегодняшний день каждый кабинет оснащен ПК и необходимым оборудованием. Это означает, что любой учитель может использовать все возможности для проведения современных уроков в своем рабочем кабинете. Но не во всех классах осуществлено подключение </w:t>
      </w:r>
      <w:proofErr w:type="gramStart"/>
      <w:r w:rsidRPr="008B4701">
        <w:t>к</w:t>
      </w:r>
      <w:proofErr w:type="gramEnd"/>
      <w:r w:rsidRPr="008B4701">
        <w:t xml:space="preserve"> Интернет.</w:t>
      </w:r>
    </w:p>
    <w:p w:rsidR="00944221" w:rsidRPr="008B4701" w:rsidRDefault="00944221" w:rsidP="00944221">
      <w:r w:rsidRPr="008B4701">
        <w:t xml:space="preserve">В 2012-2013 </w:t>
      </w:r>
      <w:proofErr w:type="spellStart"/>
      <w:r w:rsidRPr="008B4701">
        <w:t>уч</w:t>
      </w:r>
      <w:proofErr w:type="spellEnd"/>
      <w:r w:rsidRPr="008B4701">
        <w:t xml:space="preserve">. </w:t>
      </w:r>
      <w:r w:rsidR="00E32B4A" w:rsidRPr="008B4701">
        <w:t>г</w:t>
      </w:r>
      <w:r w:rsidRPr="008B4701">
        <w:t>оду велась методическая помощь по повышению профессионального мастерства педагогов по темам: «Возможности Интернета в преподавании различных предметов», «АИС «Школа» (электронный журнал и электронный дневник)».</w:t>
      </w:r>
    </w:p>
    <w:p w:rsidR="00EE4BCF" w:rsidRPr="008B4701" w:rsidRDefault="00944221" w:rsidP="00944221">
      <w:r w:rsidRPr="008B4701">
        <w:t xml:space="preserve">Учителя школы стали принимать активное участие не только в реализации районной Программы информатизации образования посредством участия </w:t>
      </w:r>
      <w:r w:rsidR="00EE4BCF" w:rsidRPr="008B4701">
        <w:t>в семинарах, конференциях, круглых столах, но и стали участниками межрайонных и областных семинаров и конференций (</w:t>
      </w:r>
      <w:proofErr w:type="spellStart"/>
      <w:r w:rsidR="00EE4BCF" w:rsidRPr="008B4701">
        <w:t>Торопецкий</w:t>
      </w:r>
      <w:proofErr w:type="spellEnd"/>
      <w:r w:rsidR="00EE4BCF" w:rsidRPr="008B4701">
        <w:t xml:space="preserve">, </w:t>
      </w:r>
      <w:proofErr w:type="spellStart"/>
      <w:r w:rsidR="00EE4BCF" w:rsidRPr="008B4701">
        <w:t>Андреапольский</w:t>
      </w:r>
      <w:proofErr w:type="spellEnd"/>
      <w:r w:rsidR="00EE4BCF" w:rsidRPr="008B4701">
        <w:t xml:space="preserve">, </w:t>
      </w:r>
      <w:proofErr w:type="spellStart"/>
      <w:r w:rsidR="00EE4BCF" w:rsidRPr="008B4701">
        <w:t>Оленинский</w:t>
      </w:r>
      <w:proofErr w:type="spellEnd"/>
      <w:r w:rsidR="00EE4BCF" w:rsidRPr="008B4701">
        <w:t xml:space="preserve">, </w:t>
      </w:r>
      <w:proofErr w:type="spellStart"/>
      <w:r w:rsidR="00EE4BCF" w:rsidRPr="008B4701">
        <w:t>Нелидовский</w:t>
      </w:r>
      <w:proofErr w:type="spellEnd"/>
      <w:r w:rsidR="00EE4BCF" w:rsidRPr="008B4701">
        <w:t xml:space="preserve"> районы). </w:t>
      </w:r>
      <w:proofErr w:type="gramStart"/>
      <w:r w:rsidR="00EE4BCF" w:rsidRPr="008B4701">
        <w:t xml:space="preserve">Принимали участие в межрайонных </w:t>
      </w:r>
      <w:proofErr w:type="spellStart"/>
      <w:r w:rsidR="00EE4BCF" w:rsidRPr="008B4701">
        <w:t>педчтениях</w:t>
      </w:r>
      <w:proofErr w:type="spellEnd"/>
      <w:r w:rsidR="00EE4BCF" w:rsidRPr="008B4701">
        <w:t>, где все работы имели презентации для выступлений и получили высокую оценку выступления.</w:t>
      </w:r>
      <w:proofErr w:type="gramEnd"/>
    </w:p>
    <w:p w:rsidR="00EE4BCF" w:rsidRPr="008B4701" w:rsidRDefault="00EE4BCF" w:rsidP="00944221">
      <w:r w:rsidRPr="008B4701">
        <w:t>На базе школы регулярно проводятся семинары с участием преподавателей, которые активно используют в своей работе и пропагандируют использование ИКТ для учителей разных дисциплин. Так же проводятся заседания ШМО.</w:t>
      </w:r>
    </w:p>
    <w:p w:rsidR="00076328" w:rsidRPr="008B4701" w:rsidRDefault="00EE4BCF" w:rsidP="00944221">
      <w:r w:rsidRPr="008B4701">
        <w:t xml:space="preserve">Многие учителя используют возможности единой коллекции </w:t>
      </w:r>
      <w:proofErr w:type="spellStart"/>
      <w:r w:rsidRPr="008B4701">
        <w:t>ЦОРов</w:t>
      </w:r>
      <w:proofErr w:type="spellEnd"/>
      <w:r w:rsidRPr="008B4701">
        <w:t xml:space="preserve"> </w:t>
      </w:r>
      <w:proofErr w:type="spellStart"/>
      <w:r w:rsidRPr="008B4701">
        <w:t>ТверьИнформОбр</w:t>
      </w:r>
      <w:proofErr w:type="spellEnd"/>
      <w:r w:rsidRPr="008B4701">
        <w:t xml:space="preserve"> в своей работе, различные наработки по урокам, находят дополнительный материал к </w:t>
      </w:r>
      <w:proofErr w:type="gramStart"/>
      <w:r w:rsidRPr="008B4701">
        <w:t>проведению</w:t>
      </w:r>
      <w:proofErr w:type="gramEnd"/>
      <w:r w:rsidRPr="008B4701">
        <w:t xml:space="preserve"> как рабочих, так и открытых уроков и внеклассных мероприятий. Наиболее акти</w:t>
      </w:r>
      <w:r w:rsidR="00E32B4A" w:rsidRPr="008B4701">
        <w:t>в</w:t>
      </w:r>
      <w:r w:rsidRPr="008B4701">
        <w:t>но используют ИКТ на своих уроках</w:t>
      </w:r>
      <w:r w:rsidR="00944221" w:rsidRPr="008B4701">
        <w:t xml:space="preserve"> </w:t>
      </w:r>
      <w:proofErr w:type="spellStart"/>
      <w:r w:rsidRPr="008B4701">
        <w:t>Полторакова</w:t>
      </w:r>
      <w:proofErr w:type="spellEnd"/>
      <w:r w:rsidRPr="008B4701">
        <w:t xml:space="preserve"> Л.В., Владимирова Н.В.,</w:t>
      </w:r>
      <w:r w:rsidR="00076328" w:rsidRPr="008B4701">
        <w:t xml:space="preserve"> Филиппова Р.В., </w:t>
      </w:r>
      <w:r w:rsidRPr="008B4701">
        <w:t xml:space="preserve"> Рыбакова Н.А., Богданова Н.Н., Виноградова В.А., </w:t>
      </w:r>
      <w:r w:rsidR="00E32B4A" w:rsidRPr="008B4701">
        <w:t xml:space="preserve">Башкирова Е.В., </w:t>
      </w:r>
      <w:proofErr w:type="spellStart"/>
      <w:r w:rsidRPr="008B4701">
        <w:t>Жулейкина</w:t>
      </w:r>
      <w:proofErr w:type="spellEnd"/>
      <w:r w:rsidRPr="008B4701">
        <w:t xml:space="preserve"> И.В.</w:t>
      </w:r>
    </w:p>
    <w:p w:rsidR="00076328" w:rsidRPr="008B4701" w:rsidRDefault="00076328" w:rsidP="00944221">
      <w:r w:rsidRPr="008B4701">
        <w:lastRenderedPageBreak/>
        <w:t>Большинство учителей используют ИКТ при проведении внеклассных мероприятий при сотворчестве с детьми и при подготовке научно-исследовательских работ и презентаций учащихся для различных конкурсов и конференций различного уровня. На РМО так же проводятся уроки с использованием ИКТ, конечно</w:t>
      </w:r>
      <w:r w:rsidR="00E32B4A" w:rsidRPr="008B4701">
        <w:t>,</w:t>
      </w:r>
      <w:r w:rsidRPr="008B4701">
        <w:t xml:space="preserve"> не все еще учителя свободно владеют возможностью работы с ПК и необходимо наладить работу по успешному овладению компьютерной грамотностью всех учителей. Основное обучение детей освоению компьютерной грамотности проходит через уроки информатики в старших классах, а так же через кружковую работу в младшем звене, через групповую работу по участию в проектах. Ученики так же имеют возможность участвовать в различных творческих конкурсах по предметной и внеклассной деятельности. В этой области существует необходимость активизации работы по более активному привлечению молодежи в работе информационного пространства.</w:t>
      </w:r>
      <w:r w:rsidR="00102026" w:rsidRPr="008B4701">
        <w:t xml:space="preserve"> В апреле 2013 года учащиеся 5-9 классов приняли участие в конкурсе по информатике и информационным технологиям в Тверской области.</w:t>
      </w:r>
    </w:p>
    <w:p w:rsidR="00102026" w:rsidRPr="008B4701" w:rsidRDefault="00102026" w:rsidP="00944221">
      <w:r w:rsidRPr="008B4701">
        <w:t xml:space="preserve">В 2012-2013 </w:t>
      </w:r>
      <w:proofErr w:type="spellStart"/>
      <w:r w:rsidRPr="008B4701">
        <w:t>уч</w:t>
      </w:r>
      <w:proofErr w:type="gramStart"/>
      <w:r w:rsidRPr="008B4701">
        <w:t>.г</w:t>
      </w:r>
      <w:proofErr w:type="spellEnd"/>
      <w:proofErr w:type="gramEnd"/>
      <w:r w:rsidRPr="008B4701">
        <w:t xml:space="preserve"> продолжается работа по созданию электронного каталога школьной библиотеки. По итогам года 49% библиотечного фонда преобразовано в электронный каталог.</w:t>
      </w:r>
    </w:p>
    <w:p w:rsidR="00102026" w:rsidRPr="008B4701" w:rsidRDefault="00102026" w:rsidP="00944221">
      <w:r w:rsidRPr="008B4701">
        <w:t xml:space="preserve">В 2012-2013 </w:t>
      </w:r>
      <w:proofErr w:type="spellStart"/>
      <w:r w:rsidRPr="008B4701">
        <w:t>уч</w:t>
      </w:r>
      <w:proofErr w:type="spellEnd"/>
      <w:r w:rsidRPr="008B4701">
        <w:t>. году учителя продолжили участие в апробации по ведению электронного журнала. С сентября 2012 года все классы переведены на электронный журнал. С марта 2013 года открыт доступ родителей и учеников к электронному дневнику.</w:t>
      </w:r>
    </w:p>
    <w:p w:rsidR="00E32B4A" w:rsidRPr="008B4701" w:rsidRDefault="00102026" w:rsidP="00944221">
      <w:r w:rsidRPr="008B4701">
        <w:t>Деятельность ИЦШ неразрывно связана с традиционными школьными мероприятиями: День знаний, День учителя, День освобождения п. Ильино, 8 марта, День</w:t>
      </w:r>
      <w:proofErr w:type="gramStart"/>
      <w:r w:rsidRPr="008B4701">
        <w:t xml:space="preserve"> С</w:t>
      </w:r>
      <w:proofErr w:type="gramEnd"/>
      <w:r w:rsidRPr="008B4701">
        <w:t>в. Валентина, День Встречи с выпускниками и др. ИЦШ принимает активное участие в выпуск</w:t>
      </w:r>
      <w:r w:rsidR="008B4701" w:rsidRPr="008B4701">
        <w:t>е</w:t>
      </w:r>
      <w:r w:rsidRPr="008B4701">
        <w:t xml:space="preserve"> школьной газеты, а также располагает фотоматериалами о каждом проведенном мероприятии в образовательном учреждении.</w:t>
      </w:r>
    </w:p>
    <w:p w:rsidR="00E32B4A" w:rsidRPr="008B4701" w:rsidRDefault="00E32B4A" w:rsidP="00944221">
      <w:r w:rsidRPr="008B4701">
        <w:t>В течение трех лет функционирует и обновляется школьный сайт, где размещены материалы о школьной жизни, нормативные документы, информация для родителей.</w:t>
      </w:r>
    </w:p>
    <w:p w:rsidR="00102026" w:rsidRDefault="00E32B4A" w:rsidP="00944221">
      <w:r w:rsidRPr="008B4701">
        <w:t>В следующем учебном году целью работы ИЦШ станет «Повышение качества и доступности образования посредством внедрения информационных технологий», для достижения данной цели разрабатывается план мероприятий.</w:t>
      </w:r>
      <w:r w:rsidR="00102026" w:rsidRPr="008B4701">
        <w:t xml:space="preserve"> </w:t>
      </w:r>
    </w:p>
    <w:p w:rsidR="008B4701" w:rsidRPr="008B4701" w:rsidRDefault="008B4701" w:rsidP="00944221"/>
    <w:sectPr w:rsidR="008B4701" w:rsidRPr="008B4701" w:rsidSect="00DA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A69"/>
    <w:multiLevelType w:val="hybridMultilevel"/>
    <w:tmpl w:val="C55E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95"/>
    <w:rsid w:val="00076328"/>
    <w:rsid w:val="00102026"/>
    <w:rsid w:val="008B4701"/>
    <w:rsid w:val="00931E95"/>
    <w:rsid w:val="00944221"/>
    <w:rsid w:val="00DA5BF1"/>
    <w:rsid w:val="00E32B4A"/>
    <w:rsid w:val="00E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2013-08-06T07:08:00Z</dcterms:created>
  <dcterms:modified xsi:type="dcterms:W3CDTF">2013-08-06T08:11:00Z</dcterms:modified>
</cp:coreProperties>
</file>